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E0959" w14:textId="77777777" w:rsidR="00CC2287" w:rsidRDefault="00CC2287" w:rsidP="00CC2287">
      <w:pPr>
        <w:ind w:firstLine="709"/>
        <w:jc w:val="center"/>
        <w:rPr>
          <w:sz w:val="28"/>
          <w:szCs w:val="28"/>
        </w:rPr>
      </w:pPr>
      <w:r w:rsidRPr="00352148">
        <w:rPr>
          <w:sz w:val="28"/>
          <w:szCs w:val="28"/>
        </w:rPr>
        <w:t>«</w:t>
      </w:r>
      <w:r w:rsidRPr="002A4E73">
        <w:rPr>
          <w:b/>
          <w:sz w:val="28"/>
          <w:szCs w:val="28"/>
        </w:rPr>
        <w:t>Основания</w:t>
      </w:r>
      <w:r>
        <w:rPr>
          <w:sz w:val="28"/>
          <w:szCs w:val="28"/>
        </w:rPr>
        <w:t xml:space="preserve"> </w:t>
      </w:r>
      <w:r w:rsidRPr="002A4E73">
        <w:rPr>
          <w:b/>
          <w:sz w:val="28"/>
          <w:szCs w:val="28"/>
        </w:rPr>
        <w:t>внесения изменений в правила землепользования и застройки</w:t>
      </w:r>
      <w:r w:rsidRPr="00352148">
        <w:rPr>
          <w:sz w:val="28"/>
          <w:szCs w:val="28"/>
        </w:rPr>
        <w:t>»</w:t>
      </w:r>
    </w:p>
    <w:p w14:paraId="699961B0" w14:textId="77777777" w:rsidR="00CC2287" w:rsidRDefault="00CC2287" w:rsidP="00CC22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C458C48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Основаниями для рассмотрения главой местной администрации вопроса о внесении изменений в правила землепользования и застройки являются:</w:t>
      </w:r>
    </w:p>
    <w:p w14:paraId="53237CD9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1) несоответствие правил землепользования и застройки генеральному плану поселения, генеральному плану городского округа,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14:paraId="137970BE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 xml:space="preserve">1.1) 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 w:rsidRPr="002A4E73">
        <w:rPr>
          <w:sz w:val="28"/>
          <w:szCs w:val="28"/>
        </w:rPr>
        <w:t>приаэродромной</w:t>
      </w:r>
      <w:proofErr w:type="spellEnd"/>
      <w:r w:rsidRPr="002A4E73">
        <w:rPr>
          <w:sz w:val="28"/>
          <w:szCs w:val="28"/>
        </w:rPr>
        <w:t xml:space="preserve"> территории, которые допущены в правилах землепользования и застройки поселения, городского округа, межселенной территории;</w:t>
      </w:r>
    </w:p>
    <w:p w14:paraId="34E6EFAF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2) поступление предложений об изменении границ территориальных зон, изменении градостроительных регламентов;</w:t>
      </w:r>
    </w:p>
    <w:p w14:paraId="1A85CB11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14:paraId="19CC1163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14:paraId="44C3BE02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14:paraId="245D31AA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6) принятие решения о комплексном развитии территории.</w:t>
      </w:r>
    </w:p>
    <w:p w14:paraId="2646FF8E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3. Предложения о внесении изменений в правила землепользования и застройки в комиссию направляются:</w:t>
      </w:r>
    </w:p>
    <w:p w14:paraId="0CC6B84A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 w14:paraId="3E98B038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lastRenderedPageBreak/>
        <w:t>2) органами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 w14:paraId="02AD3D2C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 w14:paraId="4B1078E1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4) органами местного самоуправления в случаях, если необходимо совершенствовать порядок регулирования землепользования и застройки на соответствующих территории поселения, территории городского округа, межселенных территориях;</w:t>
      </w:r>
    </w:p>
    <w:p w14:paraId="51FA3CE9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 w14:paraId="07FF9A14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6) уполномоченным федеральным органом исполнительной власти или юридическим лицом,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(далее - юридическое лицо, определенное Российской Федерацией);</w:t>
      </w:r>
    </w:p>
    <w:p w14:paraId="73C6A62A" w14:textId="77777777" w:rsidR="00CC2287" w:rsidRPr="002A4E73" w:rsidRDefault="00CC2287" w:rsidP="00CC2287">
      <w:pPr>
        <w:pStyle w:val="a3"/>
        <w:rPr>
          <w:sz w:val="28"/>
          <w:szCs w:val="28"/>
        </w:rPr>
      </w:pPr>
      <w:r w:rsidRPr="002A4E73">
        <w:rPr>
          <w:sz w:val="28"/>
          <w:szCs w:val="28"/>
        </w:rPr>
        <w:t>7) высшим исполнительным органом государственной власти субъекта Российской Федерации, органом местного самоуправления, принявшими решение о комплексном развитии территории, юридическим лицом,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(далее - юридическое лицо, определенное субъектом Российской Федерации), либо лицом, с которым заключен договор о комплексном развитии территории в целях реализации решения о комплексном развитии территории.</w:t>
      </w:r>
    </w:p>
    <w:p w14:paraId="2EA381F8" w14:textId="77777777" w:rsidR="00355CC8" w:rsidRDefault="00355CC8">
      <w:bookmarkStart w:id="0" w:name="_GoBack"/>
      <w:bookmarkEnd w:id="0"/>
    </w:p>
    <w:sectPr w:rsidR="00355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8B8"/>
    <w:rsid w:val="00355CC8"/>
    <w:rsid w:val="00BD78B8"/>
    <w:rsid w:val="00CC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B44E8-3058-465E-94C4-669A1307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2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C2287"/>
    <w:pPr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rsid w:val="00CC2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CC2287"/>
    <w:pPr>
      <w:widowControl w:val="0"/>
      <w:adjustRightInd w:val="0"/>
      <w:spacing w:after="160" w:line="240" w:lineRule="exact"/>
      <w:ind w:firstLine="567"/>
      <w:jc w:val="right"/>
    </w:pPr>
    <w:rPr>
      <w:rFonts w:eastAsia="Lucida Sans Unicode"/>
      <w:kern w:val="2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3792</Characters>
  <Application>Microsoft Office Word</Application>
  <DocSecurity>0</DocSecurity>
  <Lines>31</Lines>
  <Paragraphs>8</Paragraphs>
  <ScaleCrop>false</ScaleCrop>
  <Company>Прокуратура РФ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2021-07-01T09:40:00Z</dcterms:created>
  <dcterms:modified xsi:type="dcterms:W3CDTF">2021-07-01T09:41:00Z</dcterms:modified>
</cp:coreProperties>
</file>